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Lines w:val="0"/>
        <w:widowControl w:val="0"/>
        <w:spacing w:after="0" w:before="0" w:line="240" w:lineRule="auto"/>
        <w:ind w:right="300"/>
        <w:jc w:val="center"/>
        <w:rPr>
          <w:sz w:val="26"/>
          <w:szCs w:val="26"/>
        </w:rPr>
      </w:pPr>
      <w:bookmarkStart w:colFirst="0" w:colLast="0" w:name="_yk8luflkpwij" w:id="0"/>
      <w:bookmarkEnd w:id="0"/>
      <w:r w:rsidDel="00000000" w:rsidR="00000000" w:rsidRPr="00000000">
        <w:rPr>
          <w:sz w:val="26"/>
          <w:szCs w:val="26"/>
          <w:rtl w:val="0"/>
        </w:rPr>
        <w:t xml:space="preserve">Jonathan Doriscar</w:t>
      </w:r>
    </w:p>
    <w:p w:rsidR="00000000" w:rsidDel="00000000" w:rsidP="00000000" w:rsidRDefault="00000000" w:rsidRPr="00000000" w14:paraId="00000002">
      <w:pPr>
        <w:pStyle w:val="Title"/>
        <w:keepLines w:val="0"/>
        <w:widowControl w:val="0"/>
        <w:spacing w:after="0" w:before="0" w:line="240" w:lineRule="auto"/>
        <w:ind w:right="300"/>
        <w:jc w:val="center"/>
        <w:rPr>
          <w:sz w:val="26"/>
          <w:szCs w:val="26"/>
        </w:rPr>
      </w:pPr>
      <w:bookmarkStart w:colFirst="0" w:colLast="0" w:name="_kyysf4yqr27u" w:id="1"/>
      <w:bookmarkEnd w:id="1"/>
      <w:r w:rsidDel="00000000" w:rsidR="00000000" w:rsidRPr="00000000">
        <w:rPr>
          <w:sz w:val="26"/>
          <w:szCs w:val="26"/>
          <w:rtl w:val="0"/>
        </w:rPr>
        <w:t xml:space="preserve">Northwestern University</w:t>
      </w:r>
    </w:p>
    <w:p w:rsidR="00000000" w:rsidDel="00000000" w:rsidP="00000000" w:rsidRDefault="00000000" w:rsidRPr="00000000" w14:paraId="00000003">
      <w:pPr>
        <w:pStyle w:val="Title"/>
        <w:keepLines w:val="0"/>
        <w:widowControl w:val="0"/>
        <w:spacing w:after="0" w:before="0" w:line="240" w:lineRule="auto"/>
        <w:ind w:right="300"/>
        <w:jc w:val="center"/>
        <w:rPr>
          <w:sz w:val="26"/>
          <w:szCs w:val="26"/>
        </w:rPr>
      </w:pPr>
      <w:bookmarkStart w:colFirst="0" w:colLast="0" w:name="_1bxwnuvxmmbw" w:id="2"/>
      <w:bookmarkEnd w:id="2"/>
      <w:r w:rsidDel="00000000" w:rsidR="00000000" w:rsidRPr="00000000">
        <w:rPr>
          <w:sz w:val="26"/>
          <w:szCs w:val="26"/>
          <w:rtl w:val="0"/>
        </w:rPr>
        <w:t xml:space="preserve">Department of Psychology</w:t>
      </w:r>
    </w:p>
    <w:p w:rsidR="00000000" w:rsidDel="00000000" w:rsidP="00000000" w:rsidRDefault="00000000" w:rsidRPr="00000000" w14:paraId="00000004">
      <w:pPr>
        <w:pStyle w:val="Title"/>
        <w:keepLines w:val="0"/>
        <w:widowControl w:val="0"/>
        <w:spacing w:after="0" w:before="0" w:line="240" w:lineRule="auto"/>
        <w:ind w:right="300"/>
        <w:jc w:val="center"/>
        <w:rPr>
          <w:sz w:val="26"/>
          <w:szCs w:val="26"/>
        </w:rPr>
      </w:pPr>
      <w:bookmarkStart w:colFirst="0" w:colLast="0" w:name="_tbwzvh4gsfjd" w:id="3"/>
      <w:bookmarkEnd w:id="3"/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jedoriscar@u.northwestern.edu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Lines w:val="0"/>
        <w:widowControl w:val="0"/>
        <w:spacing w:after="200" w:before="0" w:line="240" w:lineRule="auto"/>
        <w:ind w:right="300"/>
        <w:jc w:val="center"/>
        <w:rPr>
          <w:sz w:val="26"/>
          <w:szCs w:val="26"/>
        </w:rPr>
      </w:pPr>
      <w:bookmarkStart w:colFirst="0" w:colLast="0" w:name="_lmhjm7dee2gq" w:id="4"/>
      <w:bookmarkEnd w:id="4"/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https://jedoriscar.wixsite.com/jonathandoriscar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Lines w:val="0"/>
        <w:pBdr>
          <w:bottom w:color="000000" w:space="2" w:sz="8" w:val="single"/>
        </w:pBdr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g00a1msitcxt" w:id="5"/>
      <w:bookmarkEnd w:id="5"/>
      <w:r w:rsidDel="00000000" w:rsidR="00000000" w:rsidRPr="00000000">
        <w:rPr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widowControl w:val="0"/>
        <w:spacing w:after="0" w:before="0" w:line="240" w:lineRule="auto"/>
        <w:ind w:right="72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auifxzp7rjn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Northwestern University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Evanston, IL (2022 - 2027)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numPr>
          <w:ilvl w:val="0"/>
          <w:numId w:val="2"/>
        </w:numPr>
        <w:spacing w:after="0" w:before="0" w:line="240" w:lineRule="auto"/>
        <w:ind w:left="720" w:right="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Ph.D., Psychology (Anticipated August 2027)</w:t>
      </w:r>
    </w:p>
    <w:p w:rsidR="00000000" w:rsidDel="00000000" w:rsidP="00000000" w:rsidRDefault="00000000" w:rsidRPr="00000000" w14:paraId="00000009">
      <w:pPr>
        <w:keepNext w:val="1"/>
        <w:widowControl w:val="0"/>
        <w:numPr>
          <w:ilvl w:val="1"/>
          <w:numId w:val="2"/>
        </w:numPr>
        <w:spacing w:after="0" w:line="240" w:lineRule="auto"/>
        <w:ind w:left="1440" w:right="3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Primary Advisors: Sylvia P. Perry, Wendi L. Gardner</w:t>
      </w:r>
    </w:p>
    <w:p w:rsidR="00000000" w:rsidDel="00000000" w:rsidP="00000000" w:rsidRDefault="00000000" w:rsidRPr="00000000" w14:paraId="0000000A">
      <w:pPr>
        <w:keepNext w:val="1"/>
        <w:widowControl w:val="0"/>
        <w:numPr>
          <w:ilvl w:val="1"/>
          <w:numId w:val="2"/>
        </w:numPr>
        <w:spacing w:after="0" w:line="240" w:lineRule="auto"/>
        <w:ind w:left="1440" w:right="3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Secondary Advisors: Tessa E.S. Charlesworth, William J. Brady</w:t>
      </w:r>
    </w:p>
    <w:p w:rsidR="00000000" w:rsidDel="00000000" w:rsidP="00000000" w:rsidRDefault="00000000" w:rsidRPr="00000000" w14:paraId="0000000B">
      <w:pPr>
        <w:keepNext w:val="1"/>
        <w:widowControl w:val="0"/>
        <w:numPr>
          <w:ilvl w:val="0"/>
          <w:numId w:val="2"/>
        </w:numPr>
        <w:spacing w:after="0" w:before="0" w:line="240" w:lineRule="auto"/>
        <w:ind w:left="720" w:right="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M.S., Psychology (2025)</w:t>
      </w:r>
    </w:p>
    <w:p w:rsidR="00000000" w:rsidDel="00000000" w:rsidP="00000000" w:rsidRDefault="00000000" w:rsidRPr="00000000" w14:paraId="0000000C">
      <w:pPr>
        <w:keepNext w:val="1"/>
        <w:widowControl w:val="0"/>
        <w:numPr>
          <w:ilvl w:val="0"/>
          <w:numId w:val="2"/>
        </w:numPr>
        <w:spacing w:after="200" w:before="0" w:line="240" w:lineRule="auto"/>
        <w:ind w:left="720" w:right="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M.S., Applied Statistics (Anticipated August 2027)</w:t>
      </w:r>
    </w:p>
    <w:p w:rsidR="00000000" w:rsidDel="00000000" w:rsidP="00000000" w:rsidRDefault="00000000" w:rsidRPr="00000000" w14:paraId="0000000D">
      <w:pPr>
        <w:pStyle w:val="Heading2"/>
        <w:widowControl w:val="0"/>
        <w:spacing w:after="0" w:before="0" w:line="240" w:lineRule="auto"/>
        <w:ind w:right="72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tki4xsj4dd6t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Knox College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Galesburg, IL (2018 - 2022)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numPr>
          <w:ilvl w:val="0"/>
          <w:numId w:val="2"/>
        </w:numPr>
        <w:spacing w:after="0" w:before="0" w:line="240" w:lineRule="auto"/>
        <w:ind w:left="720" w:right="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B.A., Psychology (2022),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Magna Cum Laude, Honors, Psi Chi</w:t>
      </w:r>
    </w:p>
    <w:p w:rsidR="00000000" w:rsidDel="00000000" w:rsidP="00000000" w:rsidRDefault="00000000" w:rsidRPr="00000000" w14:paraId="0000000F">
      <w:pPr>
        <w:keepNext w:val="1"/>
        <w:widowControl w:val="0"/>
        <w:numPr>
          <w:ilvl w:val="0"/>
          <w:numId w:val="2"/>
        </w:numPr>
        <w:spacing w:after="0" w:before="0" w:line="240" w:lineRule="auto"/>
        <w:ind w:left="720" w:right="30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Minor, Composition &amp; Rhetoric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pacing w:line="72" w:lineRule="auto"/>
        <w:ind w:right="30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Lines w:val="0"/>
        <w:widowControl w:val="0"/>
        <w:pBdr>
          <w:bottom w:color="000000" w:space="2" w:sz="8" w:val="single"/>
        </w:pBdr>
        <w:spacing w:before="200" w:lineRule="auto"/>
        <w:ind w:left="0" w:firstLine="0"/>
        <w:rPr/>
      </w:pPr>
      <w:bookmarkStart w:colFirst="0" w:colLast="0" w:name="_vqpxcmpaepu2" w:id="8"/>
      <w:bookmarkEnd w:id="8"/>
      <w:r w:rsidDel="00000000" w:rsidR="00000000" w:rsidRPr="00000000">
        <w:rPr>
          <w:sz w:val="24"/>
          <w:szCs w:val="24"/>
          <w:rtl w:val="0"/>
        </w:rPr>
        <w:t xml:space="preserve">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Lines w:val="1"/>
        <w:widowControl w:val="0"/>
        <w:pBdr>
          <w:bottom w:color="000000" w:space="2" w:sz="8" w:val="single"/>
        </w:pBdr>
        <w:rPr/>
      </w:pPr>
      <w:bookmarkStart w:colFirst="0" w:colLast="0" w:name="_lpzm1obg3y6j" w:id="9"/>
      <w:bookmarkEnd w:id="9"/>
      <w:r w:rsidDel="00000000" w:rsidR="00000000" w:rsidRPr="00000000">
        <w:rPr>
          <w:sz w:val="22"/>
          <w:szCs w:val="22"/>
          <w:rtl w:val="0"/>
        </w:rPr>
        <w:t xml:space="preserve">PUBLICATION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13">
      <w:pPr>
        <w:pStyle w:val="Heading2"/>
        <w:widowControl w:val="0"/>
        <w:spacing w:after="200" w:before="200" w:lineRule="auto"/>
        <w:rPr>
          <w:b w:val="1"/>
          <w:bCs w:val="1"/>
          <w:sz w:val="22"/>
          <w:szCs w:val="22"/>
        </w:rPr>
      </w:pPr>
      <w:bookmarkStart w:colFirst="0" w:colLast="0" w:name="_r7ehmblduzkm" w:id="10"/>
      <w:bookmarkEnd w:id="10"/>
      <w:r w:rsidDel="00000000" w:rsidR="00000000" w:rsidRPr="00000000">
        <w:rPr>
          <w:sz w:val="28"/>
          <w:szCs w:val="28"/>
          <w:vertAlign w:val="superscript"/>
          <w:rtl w:val="0"/>
        </w:rPr>
        <w:t xml:space="preserve">PUBLISHED AND IN-PRESS MANUSCRIPTS (ORDERED BY YEAR OF PUBLICATION)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Mamakos, M., Perry, S. P., &amp; Charlesworth, T. E. (2025). From Data to Discovery: Unsupervised Machine Learning's Role in Social Cognition. Social Cognition, 43(3), 194-216.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https://doi.org/10.1521/soco.2025.43.3.194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40" w:lineRule="auto"/>
        <w:rPr/>
      </w:pPr>
      <w:r w:rsidDel="00000000" w:rsidR="00000000" w:rsidRPr="00000000">
        <w:rPr>
          <w:rtl w:val="0"/>
        </w:rPr>
        <w:t xml:space="preserve">Perry, S. P., Abaied, J. L., Wu, D. J., &amp;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 (2024). Racial Socialization in the United States. Annual review of psychology, 10.1146/annurev-psych-050724-034006. Advance online publication.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https://doi.org/10.1146/annurev-psych-050724-034006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40" w:lineRule="auto"/>
        <w:rPr/>
      </w:pPr>
      <w:r w:rsidDel="00000000" w:rsidR="00000000" w:rsidRPr="00000000">
        <w:rPr>
          <w:rtl w:val="0"/>
        </w:rPr>
        <w:t xml:space="preserve">Vallabha, S.,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&amp; Brandt, M. J. (2024).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When the specter of the past haunts current groups: Psychological antecedents of historical blame. Journal of personality and social psychology, 10.1037/pspi0000452. Advance online publication.</w:t>
      </w:r>
      <w:r w:rsidDel="00000000" w:rsidR="00000000" w:rsidRPr="00000000">
        <w:rPr>
          <w:color w:val="212121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https://doi.org/10.1037/pspi0000452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40" w:lineRule="auto"/>
        <w:rPr/>
      </w:pPr>
      <w:r w:rsidDel="00000000" w:rsidR="00000000" w:rsidRPr="00000000">
        <w:rPr>
          <w:rtl w:val="0"/>
        </w:rPr>
        <w:t xml:space="preserve">Farrer, B., Holahan, R., Allen, K., Allen, L.,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Johnson, V., ... &amp; Smith, S. (2024). Assessing how energy companies negotiate with landowners when obtaining land for hydraulic fracturing. </w:t>
      </w:r>
      <w:r w:rsidDel="00000000" w:rsidR="00000000" w:rsidRPr="00000000">
        <w:rPr>
          <w:i w:val="1"/>
          <w:iCs w:val="1"/>
          <w:rtl w:val="0"/>
        </w:rPr>
        <w:t xml:space="preserve">Nature Energy</w:t>
      </w:r>
      <w:r w:rsidDel="00000000" w:rsidR="00000000" w:rsidRPr="00000000">
        <w:rPr>
          <w:rtl w:val="0"/>
        </w:rPr>
        <w:t xml:space="preserve">, 1-9.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https://doi.org/10.1038/s41560-024-01601-y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40" w:lineRule="auto"/>
        <w:rPr/>
      </w:pPr>
      <w:r w:rsidDel="00000000" w:rsidR="00000000" w:rsidRPr="00000000">
        <w:rPr>
          <w:rtl w:val="0"/>
        </w:rPr>
        <w:t xml:space="preserve">McAndrew, F. T., </w:t>
      </w:r>
      <w:r w:rsidDel="00000000" w:rsidR="00000000" w:rsidRPr="00000000">
        <w:rPr>
          <w:b w:val="1"/>
          <w:bCs w:val="1"/>
          <w:rtl w:val="0"/>
        </w:rPr>
        <w:t xml:space="preserve">Doriscar, J. E.,</w:t>
      </w:r>
      <w:r w:rsidDel="00000000" w:rsidR="00000000" w:rsidRPr="00000000">
        <w:rPr>
          <w:rtl w:val="0"/>
        </w:rPr>
        <w:t xml:space="preserve"> Schmidt, N. T., &amp; Niebauer, C. (2024). Explorations in Creepiness: Tolerance for Ambiguity and Susceptibility to “Not Just Right Experiences” Predict the Ease of Getting “Creeped Out.” </w:t>
      </w:r>
      <w:r w:rsidDel="00000000" w:rsidR="00000000" w:rsidRPr="00000000">
        <w:rPr>
          <w:i w:val="1"/>
          <w:iCs w:val="1"/>
          <w:rtl w:val="0"/>
        </w:rPr>
        <w:t xml:space="preserve">The Journal of Psychology</w:t>
      </w:r>
      <w:r w:rsidDel="00000000" w:rsidR="00000000" w:rsidRPr="00000000">
        <w:rPr>
          <w:rtl w:val="0"/>
        </w:rPr>
        <w:t xml:space="preserve">, 1–20.</w:t>
      </w:r>
      <w:r w:rsidDel="00000000" w:rsidR="00000000" w:rsidRPr="00000000">
        <w:rPr>
          <w:color w:val="333333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https://doi.org/10.1080/00223980.2024.2366882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Lines w:val="0"/>
        <w:widowControl w:val="0"/>
        <w:spacing w:after="200" w:lineRule="auto"/>
        <w:rPr/>
      </w:pPr>
      <w:bookmarkStart w:colFirst="0" w:colLast="0" w:name="_p2rw4y3ps5jr" w:id="11"/>
      <w:bookmarkEnd w:id="11"/>
      <w:r w:rsidDel="00000000" w:rsidR="00000000" w:rsidRPr="00000000">
        <w:rPr>
          <w:rtl w:val="0"/>
        </w:rPr>
        <w:t xml:space="preserve">MANUSCRIPTS UNDER REVIEW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before="200" w:line="240" w:lineRule="auto"/>
      </w:pPr>
      <w:r w:rsidDel="00000000" w:rsidR="00000000" w:rsidRPr="00000000">
        <w:rPr>
          <w:rtl w:val="0"/>
        </w:rPr>
        <w:t xml:space="preserve">Hill, P.L.,Beatty, J.F., </w:t>
      </w: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Leath, S. (2025)</w:t>
      </w:r>
      <w:r w:rsidDel="00000000" w:rsidR="00000000" w:rsidRPr="00000000">
        <w:rPr>
          <w:i w:val="1"/>
          <w:iCs w:val="1"/>
          <w:rtl w:val="0"/>
        </w:rPr>
        <w:t xml:space="preserve">“The Process of Racial Bias Awareness: Qualitative Themes of Bias Justifications, and Emotions across the Lifespan.” </w:t>
      </w:r>
      <w:r w:rsidDel="00000000" w:rsidR="00000000" w:rsidRPr="00000000">
        <w:rPr>
          <w:rtl w:val="0"/>
        </w:rPr>
        <w:t xml:space="preserve">(Conditional Acceptance; American Journal of Orthopsychiatry)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before="200" w:line="240" w:lineRule="auto"/>
      </w:pPr>
      <w:r w:rsidDel="00000000" w:rsidR="00000000" w:rsidRPr="00000000">
        <w:rPr>
          <w:rtl w:val="0"/>
        </w:rPr>
        <w:t xml:space="preserve">Page-Gould, E., &amp;</w:t>
      </w:r>
      <w:r w:rsidDel="00000000" w:rsidR="00000000" w:rsidRPr="00000000">
        <w:rPr>
          <w:b w:val="1"/>
          <w:bCs w:val="1"/>
          <w:rtl w:val="0"/>
        </w:rPr>
        <w:t xml:space="preserve"> Doriscar, J.E.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Computational Modeling of Intergroup Prejudice.</w:t>
      </w:r>
      <w:r w:rsidDel="00000000" w:rsidR="00000000" w:rsidRPr="00000000">
        <w:rPr>
          <w:i w:val="1"/>
          <w:iCs w:val="1"/>
          <w:rtl w:val="0"/>
        </w:rPr>
        <w:t xml:space="preserve">” </w:t>
      </w:r>
      <w:r w:rsidDel="00000000" w:rsidR="00000000" w:rsidRPr="00000000">
        <w:rPr>
          <w:rtl w:val="0"/>
        </w:rPr>
        <w:t xml:space="preserve">(Invited Chapter under review; Handbook of Computational Social Psychology)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Perry, S.P., Skinner-Dorkenoo, A.L., Murphy, M.C., Dovidio, J., Parzonka,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Doriscar, J.E.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Biased, aware, and threatened: Reducing bias-aware Whites’ intergroup concerns through a moral affirmation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(Revise &amp; Resubmit; Personality and Social Psychology Bulletin)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Lines w:val="0"/>
        <w:widowControl w:val="0"/>
        <w:spacing w:after="200" w:before="200" w:lineRule="auto"/>
        <w:rPr/>
      </w:pPr>
      <w:bookmarkStart w:colFirst="0" w:colLast="0" w:name="_7iwy0hdeu5s0" w:id="12"/>
      <w:bookmarkEnd w:id="12"/>
      <w:r w:rsidDel="00000000" w:rsidR="00000000" w:rsidRPr="00000000">
        <w:rPr>
          <w:rtl w:val="0"/>
        </w:rPr>
        <w:t xml:space="preserve">SELECTED PROJECTS IN PREPARATION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 Ma De Sousa, A., Hoard, L., Gardner, W.L., Brady., W.J., Perry, S.P.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Why Reform Stalls: Justification and Outrage as Competing Public Responses to Police Violence.</w:t>
      </w:r>
      <w:r w:rsidDel="00000000" w:rsidR="00000000" w:rsidRPr="00000000">
        <w:rPr>
          <w:i w:val="1"/>
          <w:iCs w:val="1"/>
          <w:rtl w:val="0"/>
        </w:rPr>
        <w:t xml:space="preserve">” </w:t>
      </w:r>
      <w:r w:rsidDel="00000000" w:rsidR="00000000" w:rsidRPr="00000000">
        <w:rPr>
          <w:rtl w:val="0"/>
        </w:rPr>
        <w:t xml:space="preserve">(in preparation)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Doriscar, J.E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.,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Wilsnack, A., Charlesworth, T. “</w:t>
      </w:r>
      <w:r w:rsidDel="00000000" w:rsidR="00000000" w:rsidRPr="00000000">
        <w:rPr>
          <w:i w:val="1"/>
          <w:iCs w:val="1"/>
          <w:rtl w:val="0"/>
        </w:rPr>
        <w:t xml:space="preserve">Discussing Racial Demographic Change Online: Constructive Discourse is Prevalent, Rewarded, and Propagated.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(in preparation)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0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Doriscar, J.E.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Perry, S.P., Gardner, W.L. “</w:t>
      </w:r>
      <w:r w:rsidDel="00000000" w:rsidR="00000000" w:rsidRPr="00000000">
        <w:rPr>
          <w:i w:val="1"/>
          <w:iCs w:val="1"/>
          <w:rtl w:val="0"/>
        </w:rPr>
        <w:t xml:space="preserve">Receiving Bias Feedback: Opposing Pathways of Shame and Defensiveness in the Moral Self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(in preparation)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&amp; Vitriol, J.A. “</w:t>
      </w:r>
      <w:r w:rsidDel="00000000" w:rsidR="00000000" w:rsidRPr="00000000">
        <w:rPr>
          <w:i w:val="1"/>
          <w:iCs w:val="1"/>
          <w:rtl w:val="0"/>
        </w:rPr>
        <w:t xml:space="preserve">When Bias Education Goes Public, Resistance Leads—But Awareness Opens a Path to Change</w:t>
      </w:r>
      <w:r w:rsidDel="00000000" w:rsidR="00000000" w:rsidRPr="00000000">
        <w:rPr>
          <w:rtl w:val="0"/>
        </w:rPr>
        <w:t xml:space="preserve">.” (in preparation)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Beatty, J.F.,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  <w:t xml:space="preserve">Nesathurai, C., Gardner, W.L., Perry, S.P. “</w:t>
      </w:r>
      <w:r w:rsidDel="00000000" w:rsidR="00000000" w:rsidRPr="00000000">
        <w:rPr>
          <w:i w:val="1"/>
          <w:iCs w:val="1"/>
          <w:rtl w:val="0"/>
        </w:rPr>
        <w:t xml:space="preserve">Am I a Racist? Defensive Responses to Racial Bias Reduce Shame and Normalize Prejudice.</w:t>
      </w:r>
      <w:r w:rsidDel="00000000" w:rsidR="00000000" w:rsidRPr="00000000">
        <w:rPr>
          <w:rtl w:val="0"/>
        </w:rPr>
        <w:t xml:space="preserve">” (in preparation)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0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Lim, T., Neel, R., Xie, F., 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Doriscar, J. 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.,... &amp; Hehman, E.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Improving Predictive Models of Prejudice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(in preparation)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Elnakouri, A.,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Spelman, T., Sharpinski, K., &amp; Grossmann, I. “</w:t>
      </w:r>
      <w:r w:rsidDel="00000000" w:rsidR="00000000" w:rsidRPr="00000000">
        <w:rPr>
          <w:i w:val="1"/>
          <w:iCs w:val="1"/>
          <w:rtl w:val="0"/>
        </w:rPr>
        <w:t xml:space="preserve">Do Debates Work? Consuming Political Debates Increases Intellectual Humility.</w:t>
      </w:r>
      <w:r w:rsidDel="00000000" w:rsidR="00000000" w:rsidRPr="00000000">
        <w:rPr>
          <w:rtl w:val="0"/>
        </w:rPr>
        <w:t xml:space="preserve">” (in preparation)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Lines w:val="0"/>
        <w:pBdr>
          <w:bottom w:color="000000" w:space="2" w:sz="8" w:val="single"/>
        </w:pBdr>
        <w:rPr>
          <w:rFonts w:ascii="Times New Roman" w:cs="Times New Roman" w:eastAsia="Times New Roman" w:hAnsi="Times New Roman"/>
        </w:rPr>
      </w:pPr>
      <w:bookmarkStart w:colFirst="0" w:colLast="0" w:name="_d8mt1kaoodyv" w:id="13"/>
      <w:bookmarkEnd w:id="13"/>
      <w:r w:rsidDel="00000000" w:rsidR="00000000" w:rsidRPr="00000000">
        <w:rPr>
          <w:sz w:val="24"/>
          <w:szCs w:val="24"/>
          <w:rtl w:val="0"/>
        </w:rPr>
        <w:t xml:space="preserve">HONORS AND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Psychology Department, </w:t>
      </w:r>
      <w:r w:rsidDel="00000000" w:rsidR="00000000" w:rsidRPr="00000000">
        <w:rPr>
          <w:rtl w:val="0"/>
        </w:rPr>
        <w:t xml:space="preserve">Northwestern University,</w:t>
      </w:r>
      <w:r w:rsidDel="00000000" w:rsidR="00000000" w:rsidRPr="00000000">
        <w:rPr>
          <w:b w:val="0"/>
          <w:bCs w:val="0"/>
          <w:rtl w:val="0"/>
        </w:rPr>
        <w:t xml:space="preserve"> Community Enrichment Award</w:t>
      </w:r>
      <w:r w:rsidDel="00000000" w:rsidR="00000000" w:rsidRPr="00000000">
        <w:rPr>
          <w:rtl w:val="0"/>
        </w:rPr>
        <w:tab/>
        <w:tab/>
        <w:tab/>
        <w:tab/>
        <w:t xml:space="preserve">2024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Northwestern University, Edward Alexander Bouchet Graduate Honors Society </w:t>
        <w:tab/>
        <w:tab/>
        <w:tab/>
        <w:t xml:space="preserve">             2024</w:t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Society for the Psychological Study of Social Issues, Diversity Travel Award</w:t>
        <w:tab/>
        <w:tab/>
        <w:tab/>
        <w:tab/>
        <w:tab/>
        <w:t xml:space="preserve">2024 </w:t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Midwestern Psychology Association, Diversity Travel Award</w:t>
        <w:tab/>
        <w:tab/>
        <w:tab/>
        <w:tab/>
        <w:tab/>
        <w:tab/>
        <w:t xml:space="preserve">2024 </w:t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Northwestern University, Graduate School, Conference Travel Award</w:t>
        <w:tab/>
        <w:tab/>
        <w:tab/>
        <w:tab/>
        <w:tab/>
        <w:t xml:space="preserve">2023</w:t>
      </w:r>
    </w:p>
    <w:p w:rsidR="00000000" w:rsidDel="00000000" w:rsidP="00000000" w:rsidRDefault="00000000" w:rsidRPr="00000000" w14:paraId="0000002B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Psychology Department, Knox College, Edith Powers Van Dyke Memorial Award</w:t>
        <w:tab/>
        <w:tab/>
        <w:tab/>
        <w:tab/>
        <w:t xml:space="preserve">2022 </w:t>
      </w:r>
    </w:p>
    <w:p w:rsidR="00000000" w:rsidDel="00000000" w:rsidP="00000000" w:rsidRDefault="00000000" w:rsidRPr="00000000" w14:paraId="0000002C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Psychology Department, Knox College, Robert S. Harper Prize Award</w:t>
        <w:tab/>
        <w:tab/>
        <w:tab/>
        <w:tab/>
        <w:tab/>
        <w:t xml:space="preserve">2022 </w:t>
      </w:r>
    </w:p>
    <w:p w:rsidR="00000000" w:rsidDel="00000000" w:rsidP="00000000" w:rsidRDefault="00000000" w:rsidRPr="00000000" w14:paraId="0000002D">
      <w:pPr>
        <w:widowControl w:val="0"/>
        <w:pBdr>
          <w:bottom w:color="000000" w:space="2" w:sz="8" w:val="single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SELECTED GRANTS AND FELLOWSHIPS</w:t>
      </w:r>
    </w:p>
    <w:p w:rsidR="00000000" w:rsidDel="00000000" w:rsidP="00000000" w:rsidRDefault="00000000" w:rsidRPr="00000000" w14:paraId="0000002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National Science Foundation, Graduate Student Research Fellowship ($111,00) (PI)</w:t>
        <w:tab/>
        <w:tab/>
        <w:tab/>
        <w:t xml:space="preserve">      2024 - 2027</w:t>
      </w:r>
    </w:p>
    <w:p w:rsidR="00000000" w:rsidDel="00000000" w:rsidP="00000000" w:rsidRDefault="00000000" w:rsidRPr="00000000" w14:paraId="0000002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Northwestern University Institute for Policy Research Graduate Research Assistantship (</w:t>
      </w:r>
      <w:r w:rsidDel="00000000" w:rsidR="00000000" w:rsidRPr="00000000">
        <w:rPr>
          <w:rtl w:val="0"/>
        </w:rPr>
        <w:t xml:space="preserve">$18,480) (PI)</w:t>
      </w:r>
      <w:r w:rsidDel="00000000" w:rsidR="00000000" w:rsidRPr="00000000">
        <w:rPr>
          <w:sz w:val="20"/>
          <w:szCs w:val="20"/>
          <w:rtl w:val="0"/>
        </w:rPr>
        <w:tab/>
        <w:t xml:space="preserve">    </w:t>
      </w: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American Psychological Association of Graduate Psi Chi Student Fellowship ($1,000) (PI)</w:t>
        <w:tab/>
        <w:tab/>
        <w:tab/>
        <w:t xml:space="preserve">    2023</w:t>
      </w:r>
    </w:p>
    <w:p w:rsidR="00000000" w:rsidDel="00000000" w:rsidP="00000000" w:rsidRDefault="00000000" w:rsidRPr="00000000" w14:paraId="00000031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Northwestern University Institute for Policy Research Seed Grant ($2,500) (Co-I)</w:t>
        <w:tab/>
        <w:tab/>
        <w:tab/>
        <w:tab/>
        <w:t xml:space="preserve">    2023</w: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Society for the Psychological Study of Social Issues Clara Mayo Grant ($500) (PI)</w:t>
        <w:tab/>
        <w:tab/>
        <w:tab/>
        <w:tab/>
        <w:t xml:space="preserve">    2023</w:t>
      </w:r>
    </w:p>
    <w:p w:rsidR="00000000" w:rsidDel="00000000" w:rsidP="00000000" w:rsidRDefault="00000000" w:rsidRPr="00000000" w14:paraId="00000033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Research America, Civic Engagement Micro-grant ($1,800) (Co-PI)</w:t>
        <w:tab/>
        <w:tab/>
        <w:tab/>
        <w:tab/>
        <w:t xml:space="preserve">   </w:t>
        <w:tab/>
        <w:tab/>
        <w:t xml:space="preserve">    2023</w:t>
      </w:r>
    </w:p>
    <w:p w:rsidR="00000000" w:rsidDel="00000000" w:rsidP="00000000" w:rsidRDefault="00000000" w:rsidRPr="00000000" w14:paraId="0000003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University of Georgia, Presidential Fellowship (Declined) (PI)</w:t>
        <w:tab/>
        <w:tab/>
        <w:tab/>
        <w:tab/>
        <w:tab/>
        <w:tab/>
        <w:t xml:space="preserve">    2022</w:t>
      </w:r>
    </w:p>
    <w:p w:rsidR="00000000" w:rsidDel="00000000" w:rsidP="00000000" w:rsidRDefault="00000000" w:rsidRPr="00000000" w14:paraId="00000035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Associated Colleges of the Midwest, Graduate Scholars Exploration Fellow ($2,000) (PI)</w:t>
        <w:tab/>
        <w:tab/>
        <w:tab/>
        <w:t xml:space="preserve">    2022</w:t>
      </w:r>
    </w:p>
    <w:p w:rsidR="00000000" w:rsidDel="00000000" w:rsidP="00000000" w:rsidRDefault="00000000" w:rsidRPr="00000000" w14:paraId="00000036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  <w:t xml:space="preserve">Michigan State University, Summer Research Opportunity Fellow ($8,000) (PI)</w:t>
        <w:tab/>
        <w:tab/>
        <w:tab/>
        <w:tab/>
        <w:t xml:space="preserve">    2022</w:t>
      </w:r>
    </w:p>
    <w:p w:rsidR="00000000" w:rsidDel="00000000" w:rsidP="00000000" w:rsidRDefault="00000000" w:rsidRPr="00000000" w14:paraId="0000003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Knox College, Richter Memorial Fund Recipient ($2,570) (PI)</w:t>
        <w:tab/>
        <w:tab/>
        <w:tab/>
        <w:tab/>
        <w:t xml:space="preserve">                    2019- 2022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9xgj54o79cl" w:id="14"/>
      <w:bookmarkEnd w:id="14"/>
      <w:r w:rsidDel="00000000" w:rsidR="00000000" w:rsidRPr="00000000">
        <w:rPr>
          <w:rtl w:val="0"/>
        </w:rPr>
        <w:t xml:space="preserve">INVITED ACADEMIC TALKS AND CONFERENCES</w:t>
      </w:r>
    </w:p>
    <w:p w:rsidR="00000000" w:rsidDel="00000000" w:rsidP="00000000" w:rsidRDefault="00000000" w:rsidRPr="00000000" w14:paraId="00000039">
      <w:pPr>
        <w:pStyle w:val="Heading2"/>
        <w:keepNext w:val="0"/>
        <w:rPr>
          <w:sz w:val="26"/>
          <w:szCs w:val="26"/>
        </w:rPr>
      </w:pPr>
      <w:bookmarkStart w:colFirst="0" w:colLast="0" w:name="_ivx4id4rdkzh" w:id="15"/>
      <w:bookmarkEnd w:id="15"/>
      <w:r w:rsidDel="00000000" w:rsidR="00000000" w:rsidRPr="00000000">
        <w:rPr>
          <w:sz w:val="26"/>
          <w:szCs w:val="26"/>
          <w:rtl w:val="0"/>
        </w:rPr>
        <w:t xml:space="preserve">2026</w:t>
      </w:r>
    </w:p>
    <w:p w:rsidR="00000000" w:rsidDel="00000000" w:rsidP="00000000" w:rsidRDefault="00000000" w:rsidRPr="00000000" w14:paraId="0000003A">
      <w:pPr>
        <w:keepNext w:val="0"/>
        <w:keepLines w:val="1"/>
        <w:spacing w:after="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Columbia University, Psychology Department (Invited Lecture; Dr. Larisa Solomon), March 2026, (Remote)</w:t>
      </w:r>
    </w:p>
    <w:p w:rsidR="00000000" w:rsidDel="00000000" w:rsidP="00000000" w:rsidRDefault="00000000" w:rsidRPr="00000000" w14:paraId="0000003B">
      <w:pPr>
        <w:keepNext w:val="0"/>
        <w:keepLines w:val="1"/>
        <w:spacing w:after="0"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Morton-West High School, Spanish Department (Invited Career Panelist), January 2026, Chicago, Illinois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rPr>
          <w:sz w:val="26"/>
          <w:szCs w:val="26"/>
        </w:rPr>
      </w:pPr>
      <w:bookmarkStart w:colFirst="0" w:colLast="0" w:name="_ir43o83dc7qo" w:id="16"/>
      <w:bookmarkEnd w:id="16"/>
      <w:r w:rsidDel="00000000" w:rsidR="00000000" w:rsidRPr="00000000">
        <w:rPr>
          <w:sz w:val="26"/>
          <w:szCs w:val="26"/>
          <w:rtl w:val="0"/>
        </w:rPr>
        <w:t xml:space="preserve">2025</w:t>
      </w:r>
    </w:p>
    <w:p w:rsidR="00000000" w:rsidDel="00000000" w:rsidP="00000000" w:rsidRDefault="00000000" w:rsidRPr="00000000" w14:paraId="0000003D">
      <w:pPr>
        <w:keepNext w:val="0"/>
        <w:keepLines w:val="1"/>
        <w:spacing w:after="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University of Illinois Urbana-Champaign, Psychology Department (Brownbag Speaker), November 2025, Urbana-Champaign, Illinois</w:t>
      </w:r>
    </w:p>
    <w:p w:rsidR="00000000" w:rsidDel="00000000" w:rsidP="00000000" w:rsidRDefault="00000000" w:rsidRPr="00000000" w14:paraId="0000003E">
      <w:pPr>
        <w:keepNext w:val="0"/>
        <w:keepLines w:val="1"/>
        <w:spacing w:after="0"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University of Chicago, Psychology Department, Emery Lab, November 2025, Chicago, Illinois</w:t>
      </w:r>
    </w:p>
    <w:p w:rsidR="00000000" w:rsidDel="00000000" w:rsidP="00000000" w:rsidRDefault="00000000" w:rsidRPr="00000000" w14:paraId="0000003F">
      <w:pPr>
        <w:keepNext w:val="0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Northwestern University, Kellogg School of Management, Onyeador Lab, November 2025, Evanston, Illinois</w:t>
      </w:r>
    </w:p>
    <w:p w:rsidR="00000000" w:rsidDel="00000000" w:rsidP="00000000" w:rsidRDefault="00000000" w:rsidRPr="00000000" w14:paraId="00000040">
      <w:pPr>
        <w:keepNext w:val="0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University of Delaware, Psychology Department, Mende-Siedlecki Lab, November 2025, (Remote)</w:t>
      </w:r>
    </w:p>
    <w:p w:rsidR="00000000" w:rsidDel="00000000" w:rsidP="00000000" w:rsidRDefault="00000000" w:rsidRPr="00000000" w14:paraId="00000041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Midwestern  Psychological Association (Paper Talk), April, 2025, Chicago, Illinois</w:t>
      </w:r>
    </w:p>
    <w:p w:rsidR="00000000" w:rsidDel="00000000" w:rsidP="00000000" w:rsidRDefault="00000000" w:rsidRPr="00000000" w14:paraId="00000042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  <w:t xml:space="preserve">Zhou, H.,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Huang, M.,</w:t>
      </w:r>
      <w:r w:rsidDel="00000000" w:rsidR="00000000" w:rsidRPr="00000000">
        <w:rPr>
          <w:b w:val="1"/>
          <w:bCs w:val="1"/>
          <w:rtl w:val="0"/>
        </w:rPr>
        <w:t xml:space="preserve"> Doriscar, J.E.,</w:t>
      </w:r>
      <w:r w:rsidDel="00000000" w:rsidR="00000000" w:rsidRPr="00000000">
        <w:rPr>
          <w:rtl w:val="0"/>
        </w:rPr>
        <w:t xml:space="preserve"> Gardner, W., </w:t>
      </w:r>
      <w:r w:rsidDel="00000000" w:rsidR="00000000" w:rsidRPr="00000000">
        <w:rPr>
          <w:i w:val="1"/>
          <w:iCs w:val="1"/>
          <w:rtl w:val="0"/>
        </w:rPr>
        <w:t xml:space="preserve">Not all Men”: The Role of Masculine Defensiveness in Women’s Discussions with Men</w:t>
      </w:r>
      <w:r w:rsidDel="00000000" w:rsidR="00000000" w:rsidRPr="00000000">
        <w:rPr>
          <w:rtl w:val="0"/>
        </w:rPr>
        <w:t xml:space="preserve">, Midwestern Psychological Association (Paper Talk), April, 2025, Chicago, Illinois</w:t>
      </w:r>
    </w:p>
    <w:p w:rsidR="00000000" w:rsidDel="00000000" w:rsidP="00000000" w:rsidRDefault="00000000" w:rsidRPr="00000000" w14:paraId="00000043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Huang, M.,</w:t>
      </w:r>
      <w:r w:rsidDel="00000000" w:rsidR="00000000" w:rsidRPr="00000000">
        <w:rPr>
          <w:b w:val="1"/>
          <w:bCs w:val="1"/>
          <w:rtl w:val="0"/>
        </w:rPr>
        <w:t xml:space="preserve"> Doriscar, J.E.,</w:t>
      </w:r>
      <w:r w:rsidDel="00000000" w:rsidR="00000000" w:rsidRPr="00000000">
        <w:rPr>
          <w:rtl w:val="0"/>
        </w:rPr>
        <w:t xml:space="preserve"> Gardner, W., </w:t>
      </w:r>
      <w:r w:rsidDel="00000000" w:rsidR="00000000" w:rsidRPr="00000000">
        <w:rPr>
          <w:i w:val="1"/>
          <w:iCs w:val="1"/>
          <w:rtl w:val="0"/>
        </w:rPr>
        <w:t xml:space="preserve">The Influence of Masculine Defensiveness on Bystander Interpretation of Sexist Events</w:t>
      </w:r>
      <w:r w:rsidDel="00000000" w:rsidR="00000000" w:rsidRPr="00000000">
        <w:rPr>
          <w:rtl w:val="0"/>
        </w:rPr>
        <w:t xml:space="preserve">, Midwestern Psychological Association (Paper Talk), April, 2025, Chicago, Illinois</w:t>
      </w:r>
    </w:p>
    <w:p w:rsidR="00000000" w:rsidDel="00000000" w:rsidP="00000000" w:rsidRDefault="00000000" w:rsidRPr="00000000" w14:paraId="00000044">
      <w:pPr>
        <w:pStyle w:val="Heading2"/>
        <w:keepNext w:val="0"/>
        <w:rPr>
          <w:sz w:val="26"/>
          <w:szCs w:val="26"/>
        </w:rPr>
      </w:pPr>
      <w:bookmarkStart w:colFirst="0" w:colLast="0" w:name="_8qdedi69ghwt" w:id="17"/>
      <w:bookmarkEnd w:id="17"/>
      <w:r w:rsidDel="00000000" w:rsidR="00000000" w:rsidRPr="00000000">
        <w:rPr>
          <w:sz w:val="26"/>
          <w:szCs w:val="26"/>
          <w:rtl w:val="0"/>
        </w:rPr>
        <w:t xml:space="preserve">2024</w:t>
      </w:r>
    </w:p>
    <w:p w:rsidR="00000000" w:rsidDel="00000000" w:rsidP="00000000" w:rsidRDefault="00000000" w:rsidRPr="00000000" w14:paraId="00000045">
      <w:pPr>
        <w:keepLines w:val="1"/>
        <w:spacing w:before="200" w:line="240" w:lineRule="auto"/>
        <w:ind w:left="144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Black Graduate Conference in Psychology (Paper Talk), July 2024, Ann Arbor, Michigan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pacing w:before="200" w:line="240" w:lineRule="auto"/>
        <w:ind w:left="144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Perry, S.P., Gardner, W.L.,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Psychology of White Fragility,</w:t>
      </w:r>
      <w:r w:rsidDel="00000000" w:rsidR="00000000" w:rsidRPr="00000000">
        <w:rPr>
          <w:rtl w:val="0"/>
        </w:rPr>
        <w:t xml:space="preserve"> Society for the Psychological Study of Social Issues (Paper Talk), June 2024,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Society for Personality and Social Psychology (Chaired Symposia), February 2024, Denver, Colorado</w:t>
      </w:r>
    </w:p>
    <w:p w:rsidR="00000000" w:rsidDel="00000000" w:rsidP="00000000" w:rsidRDefault="00000000" w:rsidRPr="00000000" w14:paraId="00000048">
      <w:pPr>
        <w:keepNext w:val="0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</w:t>
      </w:r>
      <w:r w:rsidDel="00000000" w:rsidR="00000000" w:rsidRPr="00000000">
        <w:rPr>
          <w:rtl w:val="0"/>
        </w:rPr>
        <w:t xml:space="preserve">, Society for Personality and Social Psychology (Chaired Symposia), February 2024, Denver, Colorado</w:t>
      </w:r>
    </w:p>
    <w:p w:rsidR="00000000" w:rsidDel="00000000" w:rsidP="00000000" w:rsidRDefault="00000000" w:rsidRPr="00000000" w14:paraId="00000049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Violence, Carthage College, Psychology Department (</w:t>
      </w:r>
      <w:r w:rsidDel="00000000" w:rsidR="00000000" w:rsidRPr="00000000">
        <w:rPr>
          <w:rtl w:val="0"/>
        </w:rPr>
        <w:t xml:space="preserve">Colloquium Speaker</w:t>
      </w:r>
      <w:r w:rsidDel="00000000" w:rsidR="00000000" w:rsidRPr="00000000">
        <w:rPr>
          <w:i w:val="1"/>
          <w:iCs w:val="1"/>
          <w:rtl w:val="0"/>
        </w:rPr>
        <w:t xml:space="preserve">), October 2024, </w:t>
      </w:r>
      <w:r w:rsidDel="00000000" w:rsidR="00000000" w:rsidRPr="00000000">
        <w:rPr>
          <w:rtl w:val="0"/>
        </w:rPr>
        <w:t xml:space="preserve">Kenosha, Wisconsin</w:t>
      </w:r>
    </w:p>
    <w:p w:rsidR="00000000" w:rsidDel="00000000" w:rsidP="00000000" w:rsidRDefault="00000000" w:rsidRPr="00000000" w14:paraId="0000004A">
      <w:pPr>
        <w:keepLines w:val="1"/>
        <w:spacing w:before="200" w:line="240" w:lineRule="auto"/>
        <w:ind w:left="144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Racial Socialization, Carthage College, Psychology Department (I</w:t>
      </w:r>
      <w:r w:rsidDel="00000000" w:rsidR="00000000" w:rsidRPr="00000000">
        <w:rPr>
          <w:rtl w:val="0"/>
        </w:rPr>
        <w:t xml:space="preserve">nvited Lecture</w:t>
      </w:r>
      <w:r w:rsidDel="00000000" w:rsidR="00000000" w:rsidRPr="00000000">
        <w:rPr>
          <w:i w:val="1"/>
          <w:iCs w:val="1"/>
          <w:rtl w:val="0"/>
        </w:rPr>
        <w:t xml:space="preserve">; </w:t>
      </w:r>
      <w:r w:rsidDel="00000000" w:rsidR="00000000" w:rsidRPr="00000000">
        <w:rPr>
          <w:rtl w:val="0"/>
        </w:rPr>
        <w:t xml:space="preserve">Dr. Kateryna Sylaska</w:t>
      </w:r>
      <w:r w:rsidDel="00000000" w:rsidR="00000000" w:rsidRPr="00000000">
        <w:rPr>
          <w:i w:val="1"/>
          <w:iCs w:val="1"/>
          <w:rtl w:val="0"/>
        </w:rPr>
        <w:t xml:space="preserve">), October 2024, </w:t>
      </w:r>
      <w:r w:rsidDel="00000000" w:rsidR="00000000" w:rsidRPr="00000000">
        <w:rPr>
          <w:rtl w:val="0"/>
        </w:rPr>
        <w:t xml:space="preserve">Kenosha, Wisconsin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before="200" w:line="240" w:lineRule="auto"/>
        <w:ind w:left="1440" w:hanging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 </w:t>
      </w:r>
      <w:r w:rsidDel="00000000" w:rsidR="00000000" w:rsidRPr="00000000">
        <w:rPr>
          <w:rtl w:val="0"/>
        </w:rPr>
        <w:t xml:space="preserve">Brady., W.J., Ma De Sousa, A., Hoard, L., Gardner, W.L., Perry, S.P., </w:t>
      </w:r>
      <w:r w:rsidDel="00000000" w:rsidR="00000000" w:rsidRPr="00000000">
        <w:rPr>
          <w:i w:val="1"/>
          <w:iCs w:val="1"/>
          <w:rtl w:val="0"/>
        </w:rPr>
        <w:t xml:space="preserve">Why Reform Stalls: Justification and Outrage as Competing Public Responses to Police Violence, DePaul University, Reyna Lab (Invited Talk), May 2024, (Remote)</w:t>
      </w:r>
    </w:p>
    <w:p w:rsidR="00000000" w:rsidDel="00000000" w:rsidP="00000000" w:rsidRDefault="00000000" w:rsidRPr="00000000" w14:paraId="0000004C">
      <w:pPr>
        <w:keepLines w:val="1"/>
        <w:spacing w:before="200" w:line="240" w:lineRule="auto"/>
        <w:ind w:left="1440" w:hanging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Perry, S.P., Gardner, W.L.,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Psychology of White Fragility, </w:t>
      </w:r>
      <w:r w:rsidDel="00000000" w:rsidR="00000000" w:rsidRPr="00000000">
        <w:rPr>
          <w:rtl w:val="0"/>
        </w:rPr>
        <w:t xml:space="preserve">Yale, Edward Bouchet Honor Society (Invited Talk), April, 2024, New Haven, Connecticut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before="200" w:line="240" w:lineRule="auto"/>
        <w:ind w:left="1440" w:hanging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Perry, S.P., Gardner, W.L.,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Psychology of White Fragility, </w:t>
      </w:r>
      <w:r w:rsidDel="00000000" w:rsidR="00000000" w:rsidRPr="00000000">
        <w:rPr>
          <w:rtl w:val="0"/>
        </w:rPr>
        <w:t xml:space="preserve">Midwestern Psychological Association (Paper Talk), April, 2024, Chicago, Illinois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Perry, S.P., Gardner, W.L.,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Psychology of White Fragility,</w:t>
      </w:r>
      <w:r w:rsidDel="00000000" w:rsidR="00000000" w:rsidRPr="00000000">
        <w:rPr>
          <w:rtl w:val="0"/>
        </w:rPr>
        <w:t xml:space="preserve"> Lehigh University, Vitriol Lab (Invited Talk), March 2024, (Remote)</w:t>
      </w:r>
    </w:p>
    <w:p w:rsidR="00000000" w:rsidDel="00000000" w:rsidP="00000000" w:rsidRDefault="00000000" w:rsidRPr="00000000" w14:paraId="0000004F">
      <w:pPr>
        <w:pStyle w:val="Heading2"/>
        <w:keepNext w:val="0"/>
        <w:rPr/>
      </w:pPr>
      <w:bookmarkStart w:colFirst="0" w:colLast="0" w:name="_yc3t397tufxb" w:id="18"/>
      <w:bookmarkEnd w:id="18"/>
      <w:r w:rsidDel="00000000" w:rsidR="00000000" w:rsidRPr="00000000">
        <w:rPr>
          <w:sz w:val="26"/>
          <w:szCs w:val="26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spacing w:before="200" w:line="240" w:lineRule="auto"/>
        <w:ind w:left="144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Attitudes toward the Self, </w:t>
      </w:r>
      <w:r w:rsidDel="00000000" w:rsidR="00000000" w:rsidRPr="00000000">
        <w:rPr>
          <w:rtl w:val="0"/>
        </w:rPr>
        <w:t xml:space="preserve">Northwestern University,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School of Professional Studies (Invited Lecture; Dr. Jordan Daley), January, 2023,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Perry, S.P., Gardner, W.L.,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Psychology of White Fragility, </w:t>
      </w:r>
      <w:r w:rsidDel="00000000" w:rsidR="00000000" w:rsidRPr="00000000">
        <w:rPr>
          <w:rtl w:val="0"/>
        </w:rPr>
        <w:t xml:space="preserve">Florida Atlantic University,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Summer Institute for Computational Social Science (Flash Talk), June, 2023, West Palm Beach, Florida</w:t>
      </w:r>
    </w:p>
    <w:p w:rsidR="00000000" w:rsidDel="00000000" w:rsidP="00000000" w:rsidRDefault="00000000" w:rsidRPr="00000000" w14:paraId="00000052">
      <w:pPr>
        <w:pStyle w:val="Heading2"/>
        <w:keepNext w:val="0"/>
        <w:rPr>
          <w:sz w:val="26"/>
          <w:szCs w:val="26"/>
        </w:rPr>
      </w:pPr>
      <w:bookmarkStart w:colFirst="0" w:colLast="0" w:name="_l1302442s94a" w:id="19"/>
      <w:bookmarkEnd w:id="19"/>
      <w:r w:rsidDel="00000000" w:rsidR="00000000" w:rsidRPr="00000000">
        <w:rPr>
          <w:sz w:val="26"/>
          <w:szCs w:val="26"/>
          <w:rtl w:val="0"/>
        </w:rPr>
        <w:t xml:space="preserve">2022</w:t>
      </w:r>
    </w:p>
    <w:p w:rsidR="00000000" w:rsidDel="00000000" w:rsidP="00000000" w:rsidRDefault="00000000" w:rsidRPr="00000000" w14:paraId="00000053">
      <w:pPr>
        <w:keepLines w:val="1"/>
        <w:spacing w:before="200" w:line="240" w:lineRule="auto"/>
        <w:ind w:left="144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Goranson, A.,*Hutchins, C., *Kosanovich, S., *Pham, K., </w:t>
      </w:r>
      <w:r w:rsidDel="00000000" w:rsidR="00000000" w:rsidRPr="00000000">
        <w:rPr>
          <w:i w:val="1"/>
          <w:iCs w:val="1"/>
          <w:rtl w:val="0"/>
        </w:rPr>
        <w:t xml:space="preserve">To which occupation is morality most central? Moral identity evaluation of varying occupations</w:t>
      </w:r>
      <w:r w:rsidDel="00000000" w:rsidR="00000000" w:rsidRPr="00000000">
        <w:rPr>
          <w:rtl w:val="0"/>
        </w:rPr>
        <w:t xml:space="preserve">, Knox College, Introduction to Statistics Seminar (Invited Lecture; Dr. Ole Forsberg),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Goranson, A.,*Hutchins, C., *Kosanovich, S., *Pham, K., </w:t>
      </w:r>
      <w:r w:rsidDel="00000000" w:rsidR="00000000" w:rsidRPr="00000000">
        <w:rPr>
          <w:i w:val="1"/>
          <w:iCs w:val="1"/>
          <w:rtl w:val="0"/>
        </w:rPr>
        <w:t xml:space="preserve">To which occupation is morality most central? Moral identity evaluation of varying occupations</w:t>
      </w:r>
      <w:r w:rsidDel="00000000" w:rsidR="00000000" w:rsidRPr="00000000">
        <w:rPr>
          <w:rtl w:val="0"/>
        </w:rPr>
        <w:t xml:space="preserve">, ILLOWA Conference (Paper Talk), April 2022</w:t>
      </w:r>
    </w:p>
    <w:p w:rsidR="00000000" w:rsidDel="00000000" w:rsidP="00000000" w:rsidRDefault="00000000" w:rsidRPr="00000000" w14:paraId="00000055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Vallabha, S.,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&amp; Brandt, M. J.,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When the specter of the past haunts current groups: Psychological antecedents of historical blame</w:t>
      </w:r>
      <w:r w:rsidDel="00000000" w:rsidR="00000000" w:rsidRPr="00000000">
        <w:rPr>
          <w:rtl w:val="0"/>
        </w:rPr>
        <w:t xml:space="preserve">, London Business School (Symposia), April 2022, London</w:t>
      </w:r>
    </w:p>
    <w:p w:rsidR="00000000" w:rsidDel="00000000" w:rsidP="00000000" w:rsidRDefault="00000000" w:rsidRPr="00000000" w14:paraId="00000056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Vallabha, S.,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&amp; Brandt, M. J., </w:t>
      </w:r>
      <w:r w:rsidDel="00000000" w:rsidR="00000000" w:rsidRPr="00000000">
        <w:rPr>
          <w:i w:val="1"/>
          <w:iCs w:val="1"/>
          <w:rtl w:val="0"/>
        </w:rPr>
        <w:t xml:space="preserve">When the specter of the past haunts current groups: Psychological antecedents of historical blame</w:t>
      </w:r>
      <w:r w:rsidDel="00000000" w:rsidR="00000000" w:rsidRPr="00000000">
        <w:rPr>
          <w:rtl w:val="0"/>
        </w:rPr>
        <w:t xml:space="preserve">, Midwestern Psychological Association (Paper Talk), March 2022 Chicago, Illinois</w:t>
      </w:r>
    </w:p>
    <w:p w:rsidR="00000000" w:rsidDel="00000000" w:rsidP="00000000" w:rsidRDefault="00000000" w:rsidRPr="00000000" w14:paraId="00000057">
      <w:pPr>
        <w:pStyle w:val="Heading2"/>
        <w:keepNext w:val="0"/>
        <w:rPr>
          <w:sz w:val="26"/>
          <w:szCs w:val="26"/>
        </w:rPr>
      </w:pPr>
      <w:bookmarkStart w:colFirst="0" w:colLast="0" w:name="_4yc2dnez75la" w:id="20"/>
      <w:bookmarkEnd w:id="20"/>
      <w:r w:rsidDel="00000000" w:rsidR="00000000" w:rsidRPr="00000000">
        <w:rPr>
          <w:sz w:val="26"/>
          <w:szCs w:val="26"/>
          <w:rtl w:val="0"/>
        </w:rPr>
        <w:t xml:space="preserve">2021</w:t>
      </w:r>
    </w:p>
    <w:p w:rsidR="00000000" w:rsidDel="00000000" w:rsidP="00000000" w:rsidRDefault="00000000" w:rsidRPr="00000000" w14:paraId="00000058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Vallabha, S., &amp; Brandt, M. J., </w:t>
      </w:r>
      <w:r w:rsidDel="00000000" w:rsidR="00000000" w:rsidRPr="00000000">
        <w:rPr>
          <w:i w:val="1"/>
          <w:iCs w:val="1"/>
          <w:rtl w:val="0"/>
        </w:rPr>
        <w:t xml:space="preserve">When the specter of the past haunts current groups: Psychological antecedents of historical blame</w:t>
      </w:r>
      <w:r w:rsidDel="00000000" w:rsidR="00000000" w:rsidRPr="00000000">
        <w:rPr>
          <w:rtl w:val="0"/>
        </w:rPr>
        <w:t xml:space="preserve">, Michigan State University, Mid-Michigan Symposium for Undergraduate Research Experiences (Paper Talk), July 2021,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odw0rflb3d30" w:id="21"/>
      <w:bookmarkEnd w:id="21"/>
      <w:r w:rsidDel="00000000" w:rsidR="00000000" w:rsidRPr="00000000">
        <w:rPr>
          <w:rtl w:val="0"/>
        </w:rPr>
        <w:t xml:space="preserve">CONFERENCE POSTERS</w:t>
      </w:r>
    </w:p>
    <w:p w:rsidR="00000000" w:rsidDel="00000000" w:rsidP="00000000" w:rsidRDefault="00000000" w:rsidRPr="00000000" w14:paraId="0000005A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+Zhou, H., Huang, M., </w:t>
      </w: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Gardner, W., “Not all Men”: The Role of Masculine Defensiveness in Women’s Discussions with Men, Society for Personality and Social Psychology (Poster), February 2024, Denver, Colorado</w:t>
      </w:r>
    </w:p>
    <w:p w:rsidR="00000000" w:rsidDel="00000000" w:rsidP="00000000" w:rsidRDefault="00000000" w:rsidRPr="00000000" w14:paraId="0000005B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*Wilsnack, A., Charlesworth, T., From Racial Harmony to Racial Threat: Media’s Influence on Public Discourse Amidst Demographic Change, Society for Personality and Social Psychology (Poster), February 2024, Denver, Colorado</w:t>
      </w:r>
    </w:p>
    <w:p w:rsidR="00000000" w:rsidDel="00000000" w:rsidP="00000000" w:rsidRDefault="00000000" w:rsidRPr="00000000" w14:paraId="0000005C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Perry, S.P., Gardner, W.L., The Psychology of White Fragility, Society for Personality and Social Psychology (Poster), February 2024, Denver, Colorado</w:t>
      </w:r>
    </w:p>
    <w:p w:rsidR="00000000" w:rsidDel="00000000" w:rsidP="00000000" w:rsidRDefault="00000000" w:rsidRPr="00000000" w14:paraId="0000005D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Perry, S.P., Gardner, W.L., The Psychology of White Fragility, Society for Personality and Social Psychology (Intervention Preconference Poster), February 2024, Denver, Colorado</w:t>
      </w:r>
    </w:p>
    <w:p w:rsidR="00000000" w:rsidDel="00000000" w:rsidP="00000000" w:rsidRDefault="00000000" w:rsidRPr="00000000" w14:paraId="0000005E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Goranson, A., *Hutchins, C., *Kosanovich, S., *Pham, K., To which occupation is morality most central? Moral identity evaluation of varying occupations, Midwestern Psychological Association (Poster), April 2024, Chicago, Illinois</w:t>
      </w:r>
    </w:p>
    <w:p w:rsidR="00000000" w:rsidDel="00000000" w:rsidP="00000000" w:rsidRDefault="00000000" w:rsidRPr="00000000" w14:paraId="0000005F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*Wilsnack, A., </w:t>
      </w: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Charlesworth, T., From Racial Harmony to Racial Threat: Media’s Influence on Public Discourse Amidst Demographic Change, Association for Psychological Science (Poster), October 2024, (Remote)</w:t>
      </w:r>
    </w:p>
    <w:p w:rsidR="00000000" w:rsidDel="00000000" w:rsidP="00000000" w:rsidRDefault="00000000" w:rsidRPr="00000000" w14:paraId="00000060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Goranson, A., *Hutchins, C., *Kosanovich, S., *Pham, K., To which occupation is morality most central? Moral identity evaluation of varying occupations, Society for Personality and Social Psychology (Poster), February 2023, Atlanta, Georgia</w:t>
      </w:r>
    </w:p>
    <w:p w:rsidR="00000000" w:rsidDel="00000000" w:rsidP="00000000" w:rsidRDefault="00000000" w:rsidRPr="00000000" w14:paraId="00000061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*Baird, B., </w:t>
      </w: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*Ramirez, J., Gender, sexuality, and race presentation on social media: Moral evaluations of Twitter profiles, Society for Personality and Social Psychology (Poster), February 2023, Atlanta, Georgia</w:t>
      </w:r>
    </w:p>
    <w:p w:rsidR="00000000" w:rsidDel="00000000" w:rsidP="00000000" w:rsidRDefault="00000000" w:rsidRPr="00000000" w14:paraId="00000062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Hertel, A., Kang, M., Morris, J., *Baird, R., </w:t>
      </w: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Deming, B., Halabi, H., Le, M., Shack, Z., Self-determination as a potential input for self-concept clarity, Society for Personality and Social Psychology (Poster), February 2023, Atlanta, Georgia</w:t>
      </w:r>
    </w:p>
    <w:p w:rsidR="00000000" w:rsidDel="00000000" w:rsidP="00000000" w:rsidRDefault="00000000" w:rsidRPr="00000000" w14:paraId="00000063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*Baird, B., *Ramirez, J., Enclothed morality: Clothing as an activator of generosity, Midwestern Psychological Association (Poster), April 2023, Chicago, Illinois</w:t>
      </w:r>
    </w:p>
    <w:p w:rsidR="00000000" w:rsidDel="00000000" w:rsidP="00000000" w:rsidRDefault="00000000" w:rsidRPr="00000000" w14:paraId="00000064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Vallabha, S., </w:t>
      </w:r>
      <w:r w:rsidDel="00000000" w:rsidR="00000000" w:rsidRPr="00000000">
        <w:rPr>
          <w:b w:val="1"/>
          <w:bCs w:val="1"/>
          <w:rtl w:val="0"/>
        </w:rPr>
        <w:t xml:space="preserve">Doriscar, J. E.</w:t>
      </w:r>
      <w:r w:rsidDel="00000000" w:rsidR="00000000" w:rsidRPr="00000000">
        <w:rPr>
          <w:rtl w:val="0"/>
        </w:rPr>
        <w:t xml:space="preserve">, &amp; Brandt, M. J., When the specter of the past haunts current groups: Psychological antecedents of historical blame, Society for Personality and Social Psychology (Poster), February 2022, San Francisco, California</w:t>
      </w:r>
    </w:p>
    <w:p w:rsidR="00000000" w:rsidDel="00000000" w:rsidP="00000000" w:rsidRDefault="00000000" w:rsidRPr="00000000" w14:paraId="00000065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b w:val="1"/>
          <w:bCs w:val="1"/>
          <w:rtl w:val="0"/>
        </w:rPr>
        <w:t xml:space="preserve">Doriscar, J.E.</w:t>
      </w:r>
      <w:r w:rsidDel="00000000" w:rsidR="00000000" w:rsidRPr="00000000">
        <w:rPr>
          <w:rtl w:val="0"/>
        </w:rPr>
        <w:t xml:space="preserve">, Anderson, K., Tucker, M., Brent., Xi, P., An examination of the relationship between conspiracy theory belief, political identity, and gullibility, Midwestern Psychological Association (Poster), April 2022, Chicago, Illinois</w:t>
      </w:r>
    </w:p>
    <w:p w:rsidR="00000000" w:rsidDel="00000000" w:rsidP="00000000" w:rsidRDefault="00000000" w:rsidRPr="00000000" w14:paraId="00000066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McAndrew, F., </w:t>
      </w:r>
      <w:r w:rsidDel="00000000" w:rsidR="00000000" w:rsidRPr="00000000">
        <w:rPr>
          <w:b w:val="1"/>
          <w:bCs w:val="1"/>
          <w:rtl w:val="0"/>
        </w:rPr>
        <w:t xml:space="preserve">Doriscar, J.E</w:t>
      </w:r>
      <w:r w:rsidDel="00000000" w:rsidR="00000000" w:rsidRPr="00000000">
        <w:rPr>
          <w:rtl w:val="0"/>
        </w:rPr>
        <w:t xml:space="preserve">.,</w:t>
      </w:r>
      <w:r w:rsidDel="00000000" w:rsidR="00000000" w:rsidRPr="00000000">
        <w:rPr>
          <w:rtl w:val="0"/>
        </w:rPr>
        <w:t xml:space="preserve"> *Schmidt, N., Tolerance for ambiguity and the experience of creepiness, Society for Personality and Social Psychology (Poster), February 2022, San Francisco, California</w:t>
      </w:r>
    </w:p>
    <w:p w:rsidR="00000000" w:rsidDel="00000000" w:rsidP="00000000" w:rsidRDefault="00000000" w:rsidRPr="00000000" w14:paraId="00000067">
      <w:pPr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Hertel, A., </w:t>
      </w:r>
      <w:r w:rsidDel="00000000" w:rsidR="00000000" w:rsidRPr="00000000">
        <w:rPr>
          <w:b w:val="1"/>
          <w:bCs w:val="1"/>
          <w:rtl w:val="0"/>
        </w:rPr>
        <w:t xml:space="preserve">Doriscar, J.E.,</w:t>
      </w:r>
      <w:r w:rsidDel="00000000" w:rsidR="00000000" w:rsidRPr="00000000">
        <w:rPr>
          <w:rtl w:val="0"/>
        </w:rPr>
        <w:t xml:space="preserve"> *Ramirez, A., Prototype-willingness model in explanation of protective mask-wearing behavior during the COVID-19 pandemic, Society for Personality and Social Psychology Annual Convention (Poster), February 2022, San Francisco, California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8n4guot37imj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3jy6hcylh2mx" w:id="23"/>
      <w:bookmarkEnd w:id="23"/>
      <w:r w:rsidDel="00000000" w:rsidR="00000000" w:rsidRPr="00000000">
        <w:rPr>
          <w:rtl w:val="0"/>
        </w:rPr>
        <w:t xml:space="preserve">TEACHING EXPERIENCE</w:t>
      </w:r>
    </w:p>
    <w:p w:rsidR="00000000" w:rsidDel="00000000" w:rsidP="00000000" w:rsidRDefault="00000000" w:rsidRPr="00000000" w14:paraId="0000006A">
      <w:pPr>
        <w:pStyle w:val="Heading2"/>
        <w:keepNext w:val="0"/>
        <w:spacing w:after="0" w:lineRule="auto"/>
        <w:ind w:left="360" w:right="360" w:firstLine="0"/>
        <w:rPr>
          <w:sz w:val="24"/>
          <w:szCs w:val="24"/>
        </w:rPr>
      </w:pPr>
      <w:bookmarkStart w:colFirst="0" w:colLast="0" w:name="_mpvweeog7tda" w:id="24"/>
      <w:bookmarkEnd w:id="24"/>
      <w:r w:rsidDel="00000000" w:rsidR="00000000" w:rsidRPr="00000000">
        <w:rPr>
          <w:sz w:val="24"/>
          <w:szCs w:val="24"/>
          <w:rtl w:val="0"/>
        </w:rPr>
        <w:t xml:space="preserve">Teaching Assistant, Harvard University Extension School, (October 2024)</w:t>
      </w:r>
    </w:p>
    <w:p w:rsidR="00000000" w:rsidDel="00000000" w:rsidP="00000000" w:rsidRDefault="00000000" w:rsidRPr="00000000" w14:paraId="0000006B">
      <w:pPr>
        <w:spacing w:after="120" w:before="60" w:line="240" w:lineRule="auto"/>
        <w:rPr/>
      </w:pPr>
      <w:r w:rsidDel="00000000" w:rsidR="00000000" w:rsidRPr="00000000">
        <w:rPr>
          <w:rtl w:val="0"/>
        </w:rPr>
        <w:t xml:space="preserve">Courses (Graduate):  Confronting Bias in the Self and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spacing w:after="0" w:lineRule="auto"/>
        <w:rPr>
          <w:sz w:val="24"/>
          <w:szCs w:val="24"/>
        </w:rPr>
      </w:pPr>
      <w:bookmarkStart w:colFirst="0" w:colLast="0" w:name="_3y7a58xp2x7q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spacing w:after="0" w:lineRule="auto"/>
        <w:rPr>
          <w:sz w:val="20"/>
          <w:szCs w:val="20"/>
        </w:rPr>
      </w:pPr>
      <w:bookmarkStart w:colFirst="0" w:colLast="0" w:name="_liis4xovfwun" w:id="26"/>
      <w:bookmarkEnd w:id="26"/>
      <w:r w:rsidDel="00000000" w:rsidR="00000000" w:rsidRPr="00000000">
        <w:rPr>
          <w:sz w:val="24"/>
          <w:szCs w:val="24"/>
          <w:rtl w:val="0"/>
        </w:rPr>
        <w:t xml:space="preserve">Teaching Assistant, Northwestern University, Department of Psychology (September 2022 –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80" w:before="60" w:lineRule="auto"/>
        <w:rPr/>
      </w:pPr>
      <w:r w:rsidDel="00000000" w:rsidR="00000000" w:rsidRPr="00000000">
        <w:rPr>
          <w:rtl w:val="0"/>
        </w:rPr>
        <w:t xml:space="preserve">Courses (Undergraduate): Social Psychology (3x)</w:t>
      </w:r>
    </w:p>
    <w:p w:rsidR="00000000" w:rsidDel="00000000" w:rsidP="00000000" w:rsidRDefault="00000000" w:rsidRPr="00000000" w14:paraId="0000006F">
      <w:pPr>
        <w:spacing w:after="80" w:before="60" w:lineRule="auto"/>
        <w:rPr/>
      </w:pPr>
      <w:r w:rsidDel="00000000" w:rsidR="00000000" w:rsidRPr="00000000">
        <w:rPr>
          <w:rtl w:val="0"/>
        </w:rPr>
        <w:t xml:space="preserve">Courses (Graduate): Stereotyping and Prejudice; Political and Gender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21yojfvhiqou" w:id="27"/>
      <w:bookmarkEnd w:id="27"/>
      <w:r w:rsidDel="00000000" w:rsidR="00000000" w:rsidRPr="00000000">
        <w:rPr>
          <w:rtl w:val="0"/>
        </w:rPr>
        <w:t xml:space="preserve">UNIVERSITY LEADERSHIP &amp; SERVICE</w:t>
      </w:r>
    </w:p>
    <w:p w:rsidR="00000000" w:rsidDel="00000000" w:rsidP="00000000" w:rsidRDefault="00000000" w:rsidRPr="00000000" w14:paraId="00000071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Brownbag Preparation Czar, Northwestern University Psychology Department, Evanston, IL, August 2024 – Present</w:t>
      </w:r>
    </w:p>
    <w:p w:rsidR="00000000" w:rsidDel="00000000" w:rsidP="00000000" w:rsidRDefault="00000000" w:rsidRPr="00000000" w14:paraId="00000072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Data Science &amp; Statistics Graduate Student Consultant, Northwestern University Information &amp; Technology Department, Evanston, IL, February 2024 – Present</w:t>
      </w:r>
    </w:p>
    <w:p w:rsidR="00000000" w:rsidDel="00000000" w:rsidP="00000000" w:rsidRDefault="00000000" w:rsidRPr="00000000" w14:paraId="00000073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Graduate Resident Assistant, Northwestern University Housing, Evanston, IL, April 2023 – August 2025</w:t>
      </w:r>
    </w:p>
    <w:p w:rsidR="00000000" w:rsidDel="00000000" w:rsidP="00000000" w:rsidRDefault="00000000" w:rsidRPr="00000000" w14:paraId="00000074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New Student Recruiting Czar, Northwestern University Psychology Department, Evanston, IL, September 2022 – February 2025</w:t>
      </w:r>
    </w:p>
    <w:p w:rsidR="00000000" w:rsidDel="00000000" w:rsidP="00000000" w:rsidRDefault="00000000" w:rsidRPr="00000000" w14:paraId="00000075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Psychology Department DEI Committee Student Leader, Northwestern University Psychology Department, Evanston, IL, October 2023 – October 2024</w:t>
      </w:r>
    </w:p>
    <w:p w:rsidR="00000000" w:rsidDel="00000000" w:rsidP="00000000" w:rsidRDefault="00000000" w:rsidRPr="00000000" w14:paraId="00000076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Summer Research Opportunities Mentor, Northwestern University Psychology Department, Evanston, IL, June 2024 – September 2024</w:t>
      </w:r>
    </w:p>
    <w:p w:rsidR="00000000" w:rsidDel="00000000" w:rsidP="00000000" w:rsidRDefault="00000000" w:rsidRPr="00000000" w14:paraId="00000077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Summer Undergraduate Research Grant Mentor, Northwestern University Psychology Department, Evanston, IL, June 2024 – September 2024</w:t>
      </w:r>
    </w:p>
    <w:p w:rsidR="00000000" w:rsidDel="00000000" w:rsidP="00000000" w:rsidRDefault="00000000" w:rsidRPr="00000000" w14:paraId="00000078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Summer Undergraduate Research Program Coordinator, Northwestern University Psychology Department, Social Cognition &amp; Intergroup Processes Lab, Evanston, IL, June 2024 – August 2024</w:t>
      </w:r>
    </w:p>
    <w:p w:rsidR="00000000" w:rsidDel="00000000" w:rsidP="00000000" w:rsidRDefault="00000000" w:rsidRPr="00000000" w14:paraId="00000079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Summer Research Opportunities Program Graduate Student Panelist, University of Toronto Psychology Department, Toronto, ON, June 2024</w:t>
      </w:r>
    </w:p>
    <w:p w:rsidR="00000000" w:rsidDel="00000000" w:rsidP="00000000" w:rsidRDefault="00000000" w:rsidRPr="00000000" w14:paraId="0000007A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Anthology Copy Editor, Social Justice in Organizational Change: An Inclusive Anthology, October 2023 – May 2024</w:t>
      </w:r>
    </w:p>
    <w:p w:rsidR="00000000" w:rsidDel="00000000" w:rsidP="00000000" w:rsidRDefault="00000000" w:rsidRPr="00000000" w14:paraId="0000007B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Interdepartmental Psychology &amp; Sociology Mixer Organizer, Northwestern University Psychology Department, Evanston, IL, October 2023</w:t>
      </w:r>
    </w:p>
    <w:p w:rsidR="00000000" w:rsidDel="00000000" w:rsidP="00000000" w:rsidRDefault="00000000" w:rsidRPr="00000000" w14:paraId="0000007C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Graduate Student Journal Reviewer, Social Psychological and Personality Science, February 2024</w:t>
      </w:r>
    </w:p>
    <w:p w:rsidR="00000000" w:rsidDel="00000000" w:rsidP="00000000" w:rsidRDefault="00000000" w:rsidRPr="00000000" w14:paraId="0000007D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Sneak Peek Organizing Committee Member, Northwestern University Psychology Department, Evanston, IL, April 2023</w:t>
      </w:r>
    </w:p>
    <w:p w:rsidR="00000000" w:rsidDel="00000000" w:rsidP="00000000" w:rsidRDefault="00000000" w:rsidRPr="00000000" w14:paraId="0000007E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Colloquium Committee Representative, Northwestern University Psychology Department, Evanston, IL, May 2023</w:t>
      </w:r>
    </w:p>
    <w:p w:rsidR="00000000" w:rsidDel="00000000" w:rsidP="00000000" w:rsidRDefault="00000000" w:rsidRPr="00000000" w14:paraId="0000007F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Student Senator, Knox College Student Senate, Galesburg, IL, June 2019 – June 2020</w:t>
      </w:r>
    </w:p>
    <w:p w:rsidR="00000000" w:rsidDel="00000000" w:rsidP="00000000" w:rsidRDefault="00000000" w:rsidRPr="00000000" w14:paraId="00000080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Multicultural Student Advisor, Knox College Office of Intercultural and Spiritual Life, Galesburg, IL, June 2019 – June 2020</w:t>
      </w:r>
    </w:p>
    <w:p w:rsidR="00000000" w:rsidDel="00000000" w:rsidP="00000000" w:rsidRDefault="00000000" w:rsidRPr="00000000" w14:paraId="00000081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Teaching Assistant, Knox College Department of Psychology, Galesburg, IL, September 2020 – March 2021</w:t>
      </w:r>
    </w:p>
    <w:p w:rsidR="00000000" w:rsidDel="00000000" w:rsidP="00000000" w:rsidRDefault="00000000" w:rsidRPr="00000000" w14:paraId="00000082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Admissions Ambassador, Knox College Office of Admissions, Galesburg, IL, March 2019 – June 2022</w:t>
      </w:r>
    </w:p>
    <w:p w:rsidR="00000000" w:rsidDel="00000000" w:rsidP="00000000" w:rsidRDefault="00000000" w:rsidRPr="00000000" w14:paraId="00000083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President, Knox College Anime Club, Galesburg, IL, June 2019 – June 2022</w:t>
      </w:r>
    </w:p>
    <w:p w:rsidR="00000000" w:rsidDel="00000000" w:rsidP="00000000" w:rsidRDefault="00000000" w:rsidRPr="00000000" w14:paraId="00000084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Disability Services Peer Educator, Knox College Disability Services, Galesburg, IL, June 2019 – June 2022</w:t>
      </w:r>
    </w:p>
    <w:p w:rsidR="00000000" w:rsidDel="00000000" w:rsidP="00000000" w:rsidRDefault="00000000" w:rsidRPr="00000000" w14:paraId="00000085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Resident Assistant, Knox College Campus Life, Galesburg, IL, May 2019 – June 2022</w:t>
      </w:r>
    </w:p>
    <w:p w:rsidR="00000000" w:rsidDel="00000000" w:rsidP="00000000" w:rsidRDefault="00000000" w:rsidRPr="00000000" w14:paraId="00000086">
      <w:pPr>
        <w:keepLines w:val="1"/>
        <w:spacing w:after="120" w:before="0"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CRLA Certified Psychology, Anthropology, Sociology &amp; Writing Tutor, Knox College Center of Teaching &amp; Learning, Galesburg, IL, June 2019 – June 2022</w:t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widowControl w:val="0"/>
        <w:pBdr>
          <w:bottom w:color="000000" w:space="2" w:sz="8" w:val="single"/>
        </w:pBdr>
        <w:rPr/>
      </w:pPr>
      <w:bookmarkStart w:colFirst="0" w:colLast="0" w:name="_wt4x49ks2d5x" w:id="28"/>
      <w:bookmarkEnd w:id="28"/>
      <w:r w:rsidDel="00000000" w:rsidR="00000000" w:rsidRPr="00000000">
        <w:rPr>
          <w:rtl w:val="0"/>
        </w:rPr>
        <w:t xml:space="preserve">MENTORSHIP</w:t>
      </w:r>
    </w:p>
    <w:p w:rsidR="00000000" w:rsidDel="00000000" w:rsidP="00000000" w:rsidRDefault="00000000" w:rsidRPr="00000000" w14:paraId="00000088">
      <w:pPr>
        <w:pStyle w:val="Heading2"/>
        <w:keepNext w:val="0"/>
        <w:rPr>
          <w:sz w:val="26"/>
          <w:szCs w:val="26"/>
        </w:rPr>
      </w:pPr>
      <w:bookmarkStart w:colFirst="0" w:colLast="0" w:name="_ov0v6cl8y30h" w:id="29"/>
      <w:bookmarkEnd w:id="29"/>
      <w:r w:rsidDel="00000000" w:rsidR="00000000" w:rsidRPr="00000000">
        <w:rPr>
          <w:sz w:val="26"/>
          <w:szCs w:val="26"/>
          <w:rtl w:val="0"/>
        </w:rPr>
        <w:t xml:space="preserve">Current Mentees (Undergraduate Research Assistants)</w:t>
      </w:r>
    </w:p>
    <w:p w:rsidR="00000000" w:rsidDel="00000000" w:rsidP="00000000" w:rsidRDefault="00000000" w:rsidRPr="00000000" w14:paraId="00000089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Sophia Li, Northwestern University, Department of Psychology (2024 – PRESENT)</w:t>
      </w:r>
    </w:p>
    <w:p w:rsidR="00000000" w:rsidDel="00000000" w:rsidP="00000000" w:rsidRDefault="00000000" w:rsidRPr="00000000" w14:paraId="0000008A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Benjamin Barrish, Northwestern University, Department of Psychology (2023 – PRESENT)</w:t>
      </w:r>
    </w:p>
    <w:p w:rsidR="00000000" w:rsidDel="00000000" w:rsidP="00000000" w:rsidRDefault="00000000" w:rsidRPr="00000000" w14:paraId="0000008B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Hye-won Yoo, Northwestern University, Department of Psychology (2023 – PRESENT)</w:t>
      </w:r>
    </w:p>
    <w:p w:rsidR="00000000" w:rsidDel="00000000" w:rsidP="00000000" w:rsidRDefault="00000000" w:rsidRPr="00000000" w14:paraId="0000008C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Jacob Hodges, Northwestern University, Department of Psychology (2023 – PRESENT)</w:t>
      </w:r>
    </w:p>
    <w:p w:rsidR="00000000" w:rsidDel="00000000" w:rsidP="00000000" w:rsidRDefault="00000000" w:rsidRPr="00000000" w14:paraId="0000008D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Narmeen Chahal, Northwestern University, Department of Psychology (2023 – PRESENT)</w:t>
      </w:r>
    </w:p>
    <w:p w:rsidR="00000000" w:rsidDel="00000000" w:rsidP="00000000" w:rsidRDefault="00000000" w:rsidRPr="00000000" w14:paraId="0000008E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Virginia Hunt, Northwestern University, Department of Psychology (2023 – PRESENT)</w:t>
      </w:r>
    </w:p>
    <w:p w:rsidR="00000000" w:rsidDel="00000000" w:rsidP="00000000" w:rsidRDefault="00000000" w:rsidRPr="00000000" w14:paraId="0000008F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Rachel Davis, Northwestern University, Department of Psychology (2022 – PRESENT)</w:t>
      </w:r>
    </w:p>
    <w:p w:rsidR="00000000" w:rsidDel="00000000" w:rsidP="00000000" w:rsidRDefault="00000000" w:rsidRPr="00000000" w14:paraId="00000090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Shaniya Kendrick, Northwestern University, Department of Psychology (2022 – PRESENT)</w:t>
      </w:r>
    </w:p>
    <w:p w:rsidR="00000000" w:rsidDel="00000000" w:rsidP="00000000" w:rsidRDefault="00000000" w:rsidRPr="00000000" w14:paraId="00000091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rPr/>
      </w:pPr>
      <w:bookmarkStart w:colFirst="0" w:colLast="0" w:name="_4plswug3dhzb" w:id="30"/>
      <w:bookmarkEnd w:id="30"/>
      <w:r w:rsidDel="00000000" w:rsidR="00000000" w:rsidRPr="00000000">
        <w:rPr>
          <w:sz w:val="26"/>
          <w:szCs w:val="26"/>
          <w:rtl w:val="0"/>
        </w:rPr>
        <w:t xml:space="preserve">Past Mentees (Undergraduate Research Assistants)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Sukainah Jallow, Roosevelt College (Summer 2025)</w:t>
      </w:r>
    </w:p>
    <w:p w:rsidR="00000000" w:rsidDel="00000000" w:rsidP="00000000" w:rsidRDefault="00000000" w:rsidRPr="00000000" w14:paraId="00000094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Celena Kim, Northwestern University, Department of Psychology (2023 – 2025)</w:t>
      </w:r>
    </w:p>
    <w:p w:rsidR="00000000" w:rsidDel="00000000" w:rsidP="00000000" w:rsidRDefault="00000000" w:rsidRPr="00000000" w14:paraId="0000009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Jade Young, Northwestern University, Department of Psychology (2024 – 2025)</w:t>
      </w:r>
    </w:p>
    <w:p w:rsidR="00000000" w:rsidDel="00000000" w:rsidP="00000000" w:rsidRDefault="00000000" w:rsidRPr="00000000" w14:paraId="00000096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Alexa Pryor, Northwestern University, Department of Psychology (2024 – 2025)</w:t>
      </w:r>
    </w:p>
    <w:p w:rsidR="00000000" w:rsidDel="00000000" w:rsidP="00000000" w:rsidRDefault="00000000" w:rsidRPr="00000000" w14:paraId="0000009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Anika Wilsnack, Northwestern University, Department of Psychology (Honors Thesis Student) (2023 – 2024)</w:t>
      </w:r>
    </w:p>
    <w:p w:rsidR="00000000" w:rsidDel="00000000" w:rsidP="00000000" w:rsidRDefault="00000000" w:rsidRPr="00000000" w14:paraId="0000009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Victoria Richter, Northwestern University, Department of Psychology (2024 – 2024)</w:t>
      </w:r>
    </w:p>
    <w:p w:rsidR="00000000" w:rsidDel="00000000" w:rsidP="00000000" w:rsidRDefault="00000000" w:rsidRPr="00000000" w14:paraId="0000009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Talia Dauer, Northwestern University, Department of Psychology (2023 – 2024)</w:t>
      </w:r>
    </w:p>
    <w:p w:rsidR="00000000" w:rsidDel="00000000" w:rsidP="00000000" w:rsidRDefault="00000000" w:rsidRPr="00000000" w14:paraId="0000009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Lourdes Espinal, Northwestern University, Department of Psychology (2023 – 2024)</w:t>
      </w:r>
    </w:p>
    <w:p w:rsidR="00000000" w:rsidDel="00000000" w:rsidP="00000000" w:rsidRDefault="00000000" w:rsidRPr="00000000" w14:paraId="0000009B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Charlie Hill, Northwestern University, Department of Psychology (2022 – 2024)</w:t>
      </w:r>
    </w:p>
    <w:p w:rsidR="00000000" w:rsidDel="00000000" w:rsidP="00000000" w:rsidRDefault="00000000" w:rsidRPr="00000000" w14:paraId="0000009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Lucy Lu, Northwestern University, Department of Psychology (2023 – 2024)</w:t>
      </w:r>
    </w:p>
    <w:p w:rsidR="00000000" w:rsidDel="00000000" w:rsidP="00000000" w:rsidRDefault="00000000" w:rsidRPr="00000000" w14:paraId="0000009D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Charlotte Cagliostro, Northwestern University, Department of Psychology (Honors Thesis Student) (2022 – 2024)</w:t>
      </w:r>
    </w:p>
    <w:p w:rsidR="00000000" w:rsidDel="00000000" w:rsidP="00000000" w:rsidRDefault="00000000" w:rsidRPr="00000000" w14:paraId="0000009E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Sun Yun, Seoul National University, Department of Psychology (Summer 2024)</w:t>
      </w:r>
    </w:p>
    <w:p w:rsidR="00000000" w:rsidDel="00000000" w:rsidP="00000000" w:rsidRDefault="00000000" w:rsidRPr="00000000" w14:paraId="0000009F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Claire Nesathurai, Columbia University (Summer 2024)</w:t>
      </w:r>
    </w:p>
    <w:p w:rsidR="00000000" w:rsidDel="00000000" w:rsidP="00000000" w:rsidRDefault="00000000" w:rsidRPr="00000000" w14:paraId="000000A0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Andrea Lopez, San Juan University (Summer 2024)</w:t>
      </w:r>
    </w:p>
    <w:p w:rsidR="00000000" w:rsidDel="00000000" w:rsidP="00000000" w:rsidRDefault="00000000" w:rsidRPr="00000000" w14:paraId="000000A1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Beck Baird, Knox College, Department of Psychology (2019 - 2022)</w:t>
      </w:r>
    </w:p>
    <w:p w:rsidR="00000000" w:rsidDel="00000000" w:rsidP="00000000" w:rsidRDefault="00000000" w:rsidRPr="00000000" w14:paraId="000000A2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Juan Ramirez, Knox College, Department of Psychology (2019 - 2022)</w:t>
      </w:r>
    </w:p>
    <w:p w:rsidR="00000000" w:rsidDel="00000000" w:rsidP="00000000" w:rsidRDefault="00000000" w:rsidRPr="00000000" w14:paraId="000000A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Seth Kosanovich, Knox College, Department of Psychology (2019 - 2022)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keepLines w:val="1"/>
        <w:spacing w:before="200" w:line="24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keepLines w:val="1"/>
        <w:spacing w:after="0" w:line="240" w:lineRule="auto"/>
        <w:ind w:left="144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keepLines w:val="1"/>
        <w:spacing w:after="0" w:line="240" w:lineRule="auto"/>
        <w:ind w:left="720" w:right="0" w:hanging="720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spacing w:after="20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Updated: January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after="200"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right="300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right="300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40" w:lineRule="auto"/>
      <w:ind w:left="720" w:right="720" w:hanging="360"/>
    </w:pPr>
    <w:rPr>
      <w:rFonts w:ascii="Times New Roman" w:cs="Times New Roman" w:eastAsia="Times New Roman" w:hAnsi="Times New Roman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  <w:ind w:right="720"/>
    </w:pPr>
    <w:rPr>
      <w:rFonts w:ascii="Times New Roman" w:cs="Times New Roman" w:eastAsia="Times New Roman" w:hAnsi="Times New Roman"/>
      <w:i w:val="1"/>
      <w:iCs w:val="1"/>
      <w:sz w:val="28"/>
      <w:szCs w:val="28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ind w:right="300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038/s41560-024-01601-y" TargetMode="External"/><Relationship Id="rId10" Type="http://schemas.openxmlformats.org/officeDocument/2006/relationships/hyperlink" Target="https://doi.org/10.1037/pspi0000452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i.org/10.1080/00223980.2024.236688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146/annurev-psych-050724-034006" TargetMode="External"/><Relationship Id="rId5" Type="http://schemas.openxmlformats.org/officeDocument/2006/relationships/styles" Target="styles.xml"/><Relationship Id="rId6" Type="http://schemas.openxmlformats.org/officeDocument/2006/relationships/hyperlink" Target="mailto:jedoriscar@u.northwestern.edu" TargetMode="External"/><Relationship Id="rId7" Type="http://schemas.openxmlformats.org/officeDocument/2006/relationships/hyperlink" Target="https://jedoriscar.wixsite.com/jonathandoriscar" TargetMode="External"/><Relationship Id="rId8" Type="http://schemas.openxmlformats.org/officeDocument/2006/relationships/hyperlink" Target="https://doi.org/10.1521/soco.2025.43.3.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